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90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"/>
        <w:gridCol w:w="776"/>
        <w:gridCol w:w="1917"/>
        <w:gridCol w:w="425"/>
        <w:gridCol w:w="1134"/>
        <w:gridCol w:w="1709"/>
        <w:gridCol w:w="1994"/>
        <w:gridCol w:w="2251"/>
        <w:gridCol w:w="1417"/>
        <w:gridCol w:w="993"/>
        <w:gridCol w:w="850"/>
        <w:gridCol w:w="1627"/>
      </w:tblGrid>
      <w:tr w:rsidR="00751A83" w:rsidRPr="00326FC4" w:rsidTr="0039118D">
        <w:trPr>
          <w:trHeight w:val="417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751A83" w:rsidRPr="00326FC4" w:rsidRDefault="00751A83" w:rsidP="0039118D">
            <w:pPr>
              <w:autoSpaceDE w:val="0"/>
              <w:autoSpaceDN w:val="0"/>
              <w:adjustRightInd w:val="0"/>
              <w:rPr>
                <w:rFonts w:ascii="TimesNewRoman" w:cs="TimesNew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751A83" w:rsidRPr="00326FC4" w:rsidRDefault="00751A83" w:rsidP="0039118D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MODULE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751A83" w:rsidRPr="00326FC4" w:rsidRDefault="00751A83" w:rsidP="0039118D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Groupe d’APS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751A83" w:rsidRPr="00326FC4" w:rsidRDefault="00751A83" w:rsidP="0039118D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APS support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751A83" w:rsidRPr="00326FC4" w:rsidRDefault="00751A83" w:rsidP="0039118D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Niveau scolaire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751A83" w:rsidRPr="00326FC4" w:rsidRDefault="00751A83" w:rsidP="0039118D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SEANCE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751A83" w:rsidRPr="00326FC4" w:rsidRDefault="00751A83" w:rsidP="0039118D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</w:rPr>
              <w:t>MATERIEL</w:t>
            </w:r>
          </w:p>
        </w:tc>
      </w:tr>
      <w:tr w:rsidR="00751A83" w:rsidRPr="00326FC4" w:rsidTr="0039118D">
        <w:trPr>
          <w:trHeight w:val="409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751A83" w:rsidRPr="00326FC4" w:rsidRDefault="00751A83" w:rsidP="0039118D">
            <w:pPr>
              <w:rPr>
                <w:rFonts w:ascii="TimesNewRoman" w:cs="TimesNewRoman"/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751A83" w:rsidRPr="00326FC4" w:rsidRDefault="00751A83" w:rsidP="0039118D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rFonts w:ascii="TimesNewRoman" w:cs="TimesNewRoman"/>
                <w:b/>
                <w:sz w:val="20"/>
                <w:szCs w:val="20"/>
              </w:rPr>
              <w:t>Efficacit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et cr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ativit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motrice et sportive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751A83" w:rsidRPr="00326FC4" w:rsidRDefault="00751A83" w:rsidP="0039118D">
            <w:pPr>
              <w:pStyle w:val="Titre1"/>
              <w:rPr>
                <w:bCs w:val="0"/>
                <w:sz w:val="20"/>
                <w:szCs w:val="20"/>
              </w:rPr>
            </w:pPr>
            <w:r w:rsidRPr="00326FC4">
              <w:rPr>
                <w:bCs w:val="0"/>
                <w:sz w:val="20"/>
                <w:szCs w:val="20"/>
              </w:rPr>
              <w:t>Athlétisme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751A83" w:rsidRPr="00326FC4" w:rsidRDefault="00751A83" w:rsidP="0039118D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Triple saut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751A83" w:rsidRPr="00326FC4" w:rsidRDefault="00751A83" w:rsidP="0039118D">
            <w:pPr>
              <w:tabs>
                <w:tab w:val="left" w:pos="1332"/>
              </w:tabs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2SECO</w:t>
            </w:r>
            <w:r w:rsidRPr="00326FC4">
              <w:rPr>
                <w:b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751A83" w:rsidRPr="00326FC4" w:rsidRDefault="00751A83" w:rsidP="0039118D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751A83" w:rsidRPr="00326FC4" w:rsidRDefault="00751A83" w:rsidP="0039118D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Plots, décamètre</w:t>
            </w:r>
          </w:p>
        </w:tc>
      </w:tr>
      <w:tr w:rsidR="00751A83" w:rsidRPr="00326FC4" w:rsidTr="0039118D">
        <w:trPr>
          <w:trHeight w:val="428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751A83" w:rsidRPr="00326FC4" w:rsidRDefault="00751A83" w:rsidP="0039118D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OBJECTIF TERMINAL DU CYCLE :</w:t>
            </w:r>
          </w:p>
        </w:tc>
        <w:tc>
          <w:tcPr>
            <w:tcW w:w="11975" w:type="dxa"/>
            <w:gridSpan w:val="8"/>
            <w:vAlign w:val="center"/>
          </w:tcPr>
          <w:p w:rsidR="00751A83" w:rsidRPr="00326FC4" w:rsidRDefault="00751A83" w:rsidP="0039118D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Amener l’élève à réaliser un triple saut codifié sans perdre de la vitesse pendant les impulsions pour réaliser une bonne performance.</w:t>
            </w:r>
          </w:p>
        </w:tc>
      </w:tr>
      <w:tr w:rsidR="00751A83" w:rsidRPr="00326FC4" w:rsidTr="0039118D"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  <w:bottom w:val="single" w:sz="4" w:space="0" w:color="auto"/>
            </w:tcBorders>
            <w:shd w:val="clear" w:color="auto" w:fill="B6DDE8"/>
            <w:vAlign w:val="center"/>
          </w:tcPr>
          <w:p w:rsidR="00751A83" w:rsidRPr="00326FC4" w:rsidRDefault="0066633C" w:rsidP="003911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COMPETENCES VISEES</w:t>
            </w:r>
            <w:r w:rsidR="00751A83" w:rsidRPr="00326FC4">
              <w:rPr>
                <w:b/>
                <w:sz w:val="20"/>
                <w:szCs w:val="20"/>
              </w:rPr>
              <w:t> :</w:t>
            </w:r>
          </w:p>
        </w:tc>
        <w:tc>
          <w:tcPr>
            <w:tcW w:w="11975" w:type="dxa"/>
            <w:gridSpan w:val="8"/>
            <w:tcBorders>
              <w:bottom w:val="single" w:sz="4" w:space="0" w:color="auto"/>
            </w:tcBorders>
          </w:tcPr>
          <w:p w:rsidR="00751A83" w:rsidRPr="00326FC4" w:rsidRDefault="00751A83" w:rsidP="0039118D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Connaître les donnés scientifiques propres à l’APS.</w:t>
            </w:r>
          </w:p>
          <w:p w:rsidR="00751A83" w:rsidRPr="00326FC4" w:rsidRDefault="00751A83" w:rsidP="0039118D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Savoir gérer et orienter ces impulsions durant le saut.</w:t>
            </w:r>
          </w:p>
        </w:tc>
      </w:tr>
      <w:tr w:rsidR="00751A83" w:rsidRPr="00326FC4" w:rsidTr="0039118D">
        <w:trPr>
          <w:trHeight w:val="470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</w:tc>
        <w:tc>
          <w:tcPr>
            <w:tcW w:w="15816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751A83" w:rsidRPr="00326FC4" w:rsidRDefault="00751A83" w:rsidP="00751A83">
            <w:pPr>
              <w:rPr>
                <w:b/>
                <w:sz w:val="28"/>
                <w:szCs w:val="28"/>
              </w:rPr>
            </w:pPr>
            <w:r w:rsidRPr="00326FC4">
              <w:rPr>
                <w:b/>
                <w:sz w:val="28"/>
                <w:szCs w:val="28"/>
              </w:rPr>
              <w:t xml:space="preserve">Objectif de la leçon :    </w:t>
            </w:r>
            <w:r w:rsidRPr="00326FC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BF35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1A8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75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Amener les élèves à Etre capable d'anticiper et de se repérer </w:t>
            </w:r>
            <w:r w:rsidRPr="00326FC4">
              <w:rPr>
                <w:b/>
                <w:sz w:val="28"/>
                <w:szCs w:val="28"/>
              </w:rPr>
              <w:t xml:space="preserve">    </w:t>
            </w:r>
          </w:p>
        </w:tc>
      </w:tr>
      <w:tr w:rsidR="00751A83" w:rsidRPr="00326FC4" w:rsidTr="0039118D">
        <w:tc>
          <w:tcPr>
            <w:tcW w:w="959" w:type="dxa"/>
            <w:gridSpan w:val="2"/>
            <w:vMerge w:val="restart"/>
            <w:shd w:val="clear" w:color="auto" w:fill="B6DDE8"/>
            <w:vAlign w:val="center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Parties</w:t>
            </w:r>
          </w:p>
        </w:tc>
        <w:tc>
          <w:tcPr>
            <w:tcW w:w="776" w:type="dxa"/>
            <w:vMerge w:val="restart"/>
            <w:shd w:val="clear" w:color="auto" w:fill="B6DDE8"/>
            <w:vAlign w:val="center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Durée </w:t>
            </w:r>
          </w:p>
        </w:tc>
        <w:tc>
          <w:tcPr>
            <w:tcW w:w="1917" w:type="dxa"/>
            <w:vMerge w:val="restart"/>
            <w:shd w:val="clear" w:color="auto" w:fill="B6DDE8"/>
            <w:vAlign w:val="center"/>
          </w:tcPr>
          <w:p w:rsidR="00751A83" w:rsidRPr="00326FC4" w:rsidRDefault="00751A83" w:rsidP="0039118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But</w:t>
            </w:r>
          </w:p>
        </w:tc>
        <w:tc>
          <w:tcPr>
            <w:tcW w:w="1559" w:type="dxa"/>
            <w:gridSpan w:val="2"/>
            <w:vMerge w:val="restart"/>
            <w:shd w:val="clear" w:color="auto" w:fill="B6DDE8"/>
            <w:vAlign w:val="center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Sous compétences</w:t>
            </w:r>
          </w:p>
        </w:tc>
        <w:tc>
          <w:tcPr>
            <w:tcW w:w="7371" w:type="dxa"/>
            <w:gridSpan w:val="4"/>
            <w:shd w:val="clear" w:color="auto" w:fill="B6DDE8"/>
            <w:vAlign w:val="center"/>
          </w:tcPr>
          <w:p w:rsidR="00751A83" w:rsidRPr="00326FC4" w:rsidRDefault="00751A83" w:rsidP="0039118D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Moyens</w:t>
            </w:r>
          </w:p>
        </w:tc>
        <w:tc>
          <w:tcPr>
            <w:tcW w:w="1843" w:type="dxa"/>
            <w:gridSpan w:val="2"/>
            <w:vMerge w:val="restart"/>
            <w:shd w:val="clear" w:color="auto" w:fill="B6DDE8"/>
            <w:vAlign w:val="center"/>
          </w:tcPr>
          <w:p w:rsidR="00751A83" w:rsidRPr="00326FC4" w:rsidRDefault="00751A83" w:rsidP="0039118D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Schémas</w:t>
            </w:r>
          </w:p>
        </w:tc>
        <w:tc>
          <w:tcPr>
            <w:tcW w:w="1627" w:type="dxa"/>
            <w:vMerge w:val="restart"/>
            <w:shd w:val="clear" w:color="auto" w:fill="B6DDE8"/>
            <w:vAlign w:val="center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Indicateurs d’évaluation</w:t>
            </w:r>
          </w:p>
        </w:tc>
      </w:tr>
      <w:tr w:rsidR="00751A83" w:rsidRPr="00326FC4" w:rsidTr="0039118D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  <w:shd w:val="clear" w:color="auto" w:fill="B6DDE8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Description de la situation (avec conditions de réalisation, consignes et C de R)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</w:tc>
      </w:tr>
      <w:tr w:rsidR="00751A83" w:rsidRPr="00326FC4" w:rsidTr="0039118D">
        <w:trPr>
          <w:cantSplit/>
          <w:trHeight w:val="1739"/>
        </w:trPr>
        <w:tc>
          <w:tcPr>
            <w:tcW w:w="959" w:type="dxa"/>
            <w:gridSpan w:val="2"/>
            <w:shd w:val="clear" w:color="auto" w:fill="B6DDE8"/>
            <w:textDirection w:val="btLr"/>
          </w:tcPr>
          <w:p w:rsidR="00751A83" w:rsidRPr="00326FC4" w:rsidRDefault="00751A83" w:rsidP="0039118D">
            <w:pPr>
              <w:ind w:left="113" w:right="113"/>
              <w:rPr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INTRODUCTIE</w:t>
            </w:r>
          </w:p>
        </w:tc>
        <w:tc>
          <w:tcPr>
            <w:tcW w:w="776" w:type="dxa"/>
            <w:vAlign w:val="center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’"/>
              </w:smartTagPr>
              <w:r w:rsidRPr="00326FC4">
                <w:rPr>
                  <w:b/>
                  <w:sz w:val="20"/>
                  <w:szCs w:val="20"/>
                </w:rPr>
                <w:t>10’</w:t>
              </w:r>
            </w:smartTag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à </w:t>
            </w: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5’"/>
              </w:smartTagPr>
              <w:r w:rsidRPr="00326FC4">
                <w:rPr>
                  <w:b/>
                  <w:sz w:val="20"/>
                  <w:szCs w:val="20"/>
                </w:rPr>
                <w:t>15’</w:t>
              </w:r>
            </w:smartTag>
          </w:p>
        </w:tc>
        <w:tc>
          <w:tcPr>
            <w:tcW w:w="1917" w:type="dxa"/>
          </w:tcPr>
          <w:p w:rsidR="00751A83" w:rsidRPr="00326FC4" w:rsidRDefault="00751A83" w:rsidP="0039118D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vérification de la tenue et l’absence</w:t>
            </w:r>
          </w:p>
          <w:p w:rsidR="00751A83" w:rsidRPr="00326FC4" w:rsidRDefault="00751A83" w:rsidP="0039118D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préparer l’élevé à l’effort physique.</w:t>
            </w:r>
          </w:p>
          <w:p w:rsidR="00751A83" w:rsidRPr="00326FC4" w:rsidRDefault="00751A83" w:rsidP="0039118D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présenter aux élèves l’objectif de la leçon</w:t>
            </w:r>
          </w:p>
        </w:tc>
        <w:tc>
          <w:tcPr>
            <w:tcW w:w="1559" w:type="dxa"/>
            <w:gridSpan w:val="2"/>
            <w:vAlign w:val="center"/>
          </w:tcPr>
          <w:p w:rsidR="00751A83" w:rsidRPr="00326FC4" w:rsidRDefault="00751A83" w:rsidP="0039118D">
            <w:pPr>
              <w:rPr>
                <w:b/>
              </w:rPr>
            </w:pPr>
          </w:p>
          <w:p w:rsidR="00751A83" w:rsidRPr="00326FC4" w:rsidRDefault="00751A83" w:rsidP="0039118D">
            <w:pPr>
              <w:rPr>
                <w:b/>
              </w:rPr>
            </w:pPr>
            <w:r w:rsidRPr="00326FC4">
              <w:rPr>
                <w:b/>
              </w:rPr>
              <w:t>S’échauffer et échauffer les autres.</w:t>
            </w:r>
          </w:p>
          <w:p w:rsidR="00751A83" w:rsidRPr="00326FC4" w:rsidRDefault="00751A83" w:rsidP="0039118D">
            <w:pPr>
              <w:rPr>
                <w:b/>
              </w:rPr>
            </w:pPr>
          </w:p>
          <w:p w:rsidR="00751A83" w:rsidRPr="00326FC4" w:rsidRDefault="00751A83" w:rsidP="0039118D">
            <w:pPr>
              <w:rPr>
                <w:b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751A83" w:rsidRPr="00326FC4" w:rsidRDefault="00751A83" w:rsidP="0039118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B1EAF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Echauffement</w:t>
            </w: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> : (général puis spécifique)</w:t>
            </w:r>
          </w:p>
          <w:p w:rsidR="00751A83" w:rsidRPr="00326FC4" w:rsidRDefault="00751A83" w:rsidP="0039118D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</w:t>
            </w: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Effectuer des cloche-pied jambes tendues pour chaque jambe.</w:t>
            </w:r>
          </w:p>
          <w:p w:rsidR="00751A83" w:rsidRPr="00326FC4" w:rsidRDefault="00751A83" w:rsidP="0039118D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Varier des bondissements en mollets et en cuisses, en cloche-pied et en pieds joints, en allant vite ou en bondissant</w:t>
            </w:r>
          </w:p>
        </w:tc>
        <w:tc>
          <w:tcPr>
            <w:tcW w:w="1843" w:type="dxa"/>
            <w:gridSpan w:val="2"/>
            <w:vAlign w:val="center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95pt;height:55.15pt" o:ole="">
                  <v:imagedata r:id="rId6" o:title=""/>
                </v:shape>
                <o:OLEObject Type="Embed" ProgID="PBrush" ShapeID="_x0000_i1025" DrawAspect="Content" ObjectID="_1448963880" r:id="rId7"/>
              </w:object>
            </w:r>
          </w:p>
        </w:tc>
        <w:tc>
          <w:tcPr>
            <w:tcW w:w="1627" w:type="dxa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-Transpiration.</w:t>
            </w: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-bonne organisation</w:t>
            </w: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</w:tc>
      </w:tr>
      <w:tr w:rsidR="00751A83" w:rsidRPr="00326FC4" w:rsidTr="0039118D">
        <w:trPr>
          <w:cantSplit/>
          <w:trHeight w:val="4563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extDirection w:val="btLr"/>
            <w:vAlign w:val="center"/>
          </w:tcPr>
          <w:p w:rsidR="00751A83" w:rsidRPr="00326FC4" w:rsidRDefault="00751A83" w:rsidP="0039118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FONDAMENTALE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30’</w:t>
            </w: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à</w:t>
            </w: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35’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751A83" w:rsidRPr="00326FC4" w:rsidRDefault="00751A83" w:rsidP="0039118D">
            <w:pPr>
              <w:rPr>
                <w:b/>
              </w:rPr>
            </w:pPr>
          </w:p>
          <w:p w:rsidR="00751A83" w:rsidRDefault="00751A83" w:rsidP="0039118D">
            <w:pPr>
              <w:rPr>
                <w:rFonts w:ascii="Times-Roman" w:eastAsiaTheme="minorHAnsi" w:hAnsi="Times-Roman" w:cs="Times-Roman"/>
                <w:b/>
                <w:lang w:eastAsia="en-US"/>
              </w:rPr>
            </w:pPr>
          </w:p>
          <w:p w:rsidR="00751A83" w:rsidRDefault="00751A83" w:rsidP="0039118D">
            <w:pPr>
              <w:rPr>
                <w:rFonts w:ascii="Times-Roman" w:eastAsiaTheme="minorHAnsi" w:hAnsi="Times-Roman" w:cs="Times-Roman"/>
                <w:b/>
                <w:lang w:eastAsia="en-US"/>
              </w:rPr>
            </w:pPr>
          </w:p>
          <w:p w:rsidR="00751A83" w:rsidRDefault="00751A83" w:rsidP="0039118D">
            <w:pPr>
              <w:rPr>
                <w:rFonts w:ascii="Times-Roman" w:eastAsiaTheme="minorHAnsi" w:hAnsi="Times-Roman" w:cs="Times-Roman"/>
                <w:b/>
                <w:lang w:eastAsia="en-US"/>
              </w:rPr>
            </w:pPr>
          </w:p>
          <w:p w:rsidR="00751A83" w:rsidRDefault="00751A83" w:rsidP="0039118D">
            <w:pPr>
              <w:rPr>
                <w:rFonts w:ascii="Times-Roman" w:eastAsiaTheme="minorHAnsi" w:hAnsi="Times-Roman" w:cs="Times-Roman"/>
                <w:b/>
                <w:lang w:eastAsia="en-US"/>
              </w:rPr>
            </w:pPr>
          </w:p>
          <w:p w:rsidR="00751A83" w:rsidRDefault="00751A83" w:rsidP="0039118D">
            <w:pPr>
              <w:rPr>
                <w:rFonts w:ascii="Times-Roman" w:eastAsiaTheme="minorHAnsi" w:hAnsi="Times-Roman" w:cs="Times-Roman"/>
                <w:b/>
                <w:lang w:eastAsia="en-US"/>
              </w:rPr>
            </w:pPr>
          </w:p>
          <w:p w:rsidR="00751A83" w:rsidRPr="00326FC4" w:rsidRDefault="00751A83" w:rsidP="0039118D">
            <w:pPr>
              <w:rPr>
                <w:b/>
              </w:rPr>
            </w:pPr>
            <w:r w:rsidRPr="001A0690">
              <w:rPr>
                <w:rFonts w:ascii="Times-Roman" w:eastAsiaTheme="minorHAnsi" w:hAnsi="Times-Roman" w:cs="Times-Roman"/>
                <w:b/>
                <w:lang w:eastAsia="en-US"/>
              </w:rPr>
              <w:t>Etre capable d'anticiper et de se repérer</w:t>
            </w:r>
            <w:r w:rsidRPr="00326FC4">
              <w:rPr>
                <w:b/>
              </w:rPr>
              <w:t xml:space="preserve"> </w:t>
            </w:r>
          </w:p>
          <w:p w:rsidR="00751A83" w:rsidRPr="00326FC4" w:rsidRDefault="00751A83" w:rsidP="0039118D">
            <w:pPr>
              <w:rPr>
                <w:b/>
              </w:rPr>
            </w:pPr>
          </w:p>
          <w:p w:rsidR="00751A83" w:rsidRPr="00326FC4" w:rsidRDefault="00751A83" w:rsidP="0039118D">
            <w:pPr>
              <w:rPr>
                <w:b/>
              </w:rPr>
            </w:pPr>
          </w:p>
          <w:p w:rsidR="00751A83" w:rsidRPr="00326FC4" w:rsidRDefault="00751A83" w:rsidP="0039118D">
            <w:pPr>
              <w:rPr>
                <w:b/>
              </w:rPr>
            </w:pPr>
          </w:p>
          <w:p w:rsidR="00751A83" w:rsidRPr="00326FC4" w:rsidRDefault="00751A83" w:rsidP="0039118D">
            <w:pPr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  <w:p w:rsidR="00751A83" w:rsidRDefault="00751A83" w:rsidP="0039118D">
            <w:pPr>
              <w:rPr>
                <w:b/>
              </w:rPr>
            </w:pPr>
          </w:p>
          <w:p w:rsidR="00751A83" w:rsidRDefault="00751A83" w:rsidP="0039118D">
            <w:pPr>
              <w:rPr>
                <w:b/>
              </w:rPr>
            </w:pPr>
          </w:p>
          <w:p w:rsidR="00751A83" w:rsidRPr="00326FC4" w:rsidRDefault="00751A83" w:rsidP="0039118D">
            <w:pPr>
              <w:rPr>
                <w:b/>
              </w:rPr>
            </w:pPr>
            <w:r w:rsidRPr="00326FC4">
              <w:rPr>
                <w:b/>
              </w:rPr>
              <w:t>-Effectuer  des impulsions dynamiques</w:t>
            </w:r>
          </w:p>
          <w:p w:rsidR="00751A83" w:rsidRPr="00326FC4" w:rsidRDefault="00751A83" w:rsidP="0039118D">
            <w:pPr>
              <w:rPr>
                <w:b/>
              </w:rPr>
            </w:pPr>
          </w:p>
          <w:p w:rsidR="00751A83" w:rsidRPr="00326FC4" w:rsidRDefault="00751A83" w:rsidP="0039118D">
            <w:pPr>
              <w:rPr>
                <w:b/>
              </w:rPr>
            </w:pPr>
            <w:r w:rsidRPr="00326FC4">
              <w:rPr>
                <w:b/>
              </w:rPr>
              <w:t xml:space="preserve">-Mobiliser les bras pendant les sauts </w:t>
            </w:r>
          </w:p>
          <w:p w:rsidR="00751A83" w:rsidRPr="00326FC4" w:rsidRDefault="00751A83" w:rsidP="0039118D">
            <w:pPr>
              <w:rPr>
                <w:b/>
              </w:rPr>
            </w:pPr>
          </w:p>
          <w:p w:rsidR="00751A83" w:rsidRPr="00326FC4" w:rsidRDefault="00751A83" w:rsidP="0039118D">
            <w:pPr>
              <w:rPr>
                <w:b/>
              </w:rPr>
            </w:pPr>
          </w:p>
          <w:p w:rsidR="00751A83" w:rsidRPr="00326FC4" w:rsidRDefault="00751A83" w:rsidP="0039118D">
            <w:pPr>
              <w:rPr>
                <w:b/>
              </w:rPr>
            </w:pPr>
          </w:p>
          <w:p w:rsidR="00751A83" w:rsidRPr="00326FC4" w:rsidRDefault="00751A83" w:rsidP="0039118D">
            <w:pPr>
              <w:rPr>
                <w:b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</w:tcBorders>
          </w:tcPr>
          <w:p w:rsidR="00751A83" w:rsidRPr="00326FC4" w:rsidRDefault="00751A83" w:rsidP="0039118D">
            <w:pPr>
              <w:tabs>
                <w:tab w:val="left" w:pos="1403"/>
              </w:tabs>
              <w:rPr>
                <w:b/>
                <w:sz w:val="20"/>
                <w:szCs w:val="20"/>
              </w:rPr>
            </w:pP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3779520</wp:posOffset>
                  </wp:positionH>
                  <wp:positionV relativeFrom="paragraph">
                    <wp:posOffset>4671695</wp:posOffset>
                  </wp:positionV>
                  <wp:extent cx="2931160" cy="640080"/>
                  <wp:effectExtent l="19050" t="19050" r="21590" b="26670"/>
                  <wp:wrapNone/>
                  <wp:docPr id="1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2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3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4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51A83" w:rsidRDefault="00751A83" w:rsidP="00751A83">
            <w:pPr>
              <w:autoSpaceDE w:val="0"/>
              <w:autoSpaceDN w:val="0"/>
              <w:adjustRightInd w:val="0"/>
              <w:rPr>
                <w:rFonts w:ascii="Times-Bold" w:eastAsiaTheme="minorHAnsi" w:hAnsi="Times-Bold" w:cs="Times-Bold"/>
                <w:b/>
                <w:lang w:eastAsia="en-US"/>
              </w:rPr>
            </w:pPr>
            <w:r w:rsidRPr="00751A83">
              <w:rPr>
                <w:rFonts w:ascii="Times-Bold" w:eastAsiaTheme="minorHAnsi" w:hAnsi="Times-Bold" w:cs="Times-Bold"/>
                <w:b/>
                <w:u w:val="single"/>
                <w:lang w:eastAsia="en-US"/>
              </w:rPr>
              <w:t>Situation d’apprentissage</w:t>
            </w:r>
            <w:r w:rsidRPr="001A0690">
              <w:rPr>
                <w:rFonts w:ascii="Times-Bold" w:eastAsiaTheme="minorHAnsi" w:hAnsi="Times-Bold" w:cs="Times-Bold"/>
                <w:b/>
                <w:lang w:eastAsia="en-US"/>
              </w:rPr>
              <w:t xml:space="preserve"> : Après un élan de quatre foulées enchaîner des bonds dans les cerceaux placés de manière aléatoire et terminer par un dernier bond</w:t>
            </w:r>
            <w:r>
              <w:rPr>
                <w:rFonts w:ascii="Times-Bold" w:eastAsiaTheme="minorHAnsi" w:hAnsi="Times-Bold" w:cs="Times-Bold"/>
                <w:b/>
                <w:lang w:eastAsia="en-US"/>
              </w:rPr>
              <w:t xml:space="preserve"> </w:t>
            </w:r>
            <w:r w:rsidRPr="001A0690">
              <w:rPr>
                <w:rFonts w:ascii="Times-Bold" w:eastAsiaTheme="minorHAnsi" w:hAnsi="Times-Bold" w:cs="Times-Bold"/>
                <w:b/>
                <w:lang w:eastAsia="en-US"/>
              </w:rPr>
              <w:t>type saut en longueur.</w:t>
            </w:r>
          </w:p>
          <w:p w:rsidR="00751A83" w:rsidRDefault="00751A83" w:rsidP="00751A83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751A83">
              <w:rPr>
                <w:rFonts w:ascii="Times-Bold" w:eastAsiaTheme="minorHAnsi" w:hAnsi="Times-Bold" w:cs="Times-Bold"/>
                <w:b/>
                <w:u w:val="single"/>
                <w:lang w:eastAsia="en-US"/>
              </w:rPr>
              <w:t>Consigne</w:t>
            </w:r>
            <w:r>
              <w:rPr>
                <w:rFonts w:ascii="Times-Bold" w:eastAsiaTheme="minorHAnsi" w:hAnsi="Times-Bold" w:cs="Times-Bold"/>
                <w:b/>
                <w:lang w:eastAsia="en-US"/>
              </w:rPr>
              <w:t> </w:t>
            </w:r>
            <w:r w:rsidRPr="001A0690">
              <w:rPr>
                <w:rFonts w:asciiTheme="majorBidi" w:eastAsiaTheme="minorHAnsi" w:hAnsiTheme="majorBidi" w:cstheme="majorBidi"/>
                <w:b/>
                <w:lang w:eastAsia="en-US"/>
              </w:rPr>
              <w:t>: Prévoir l'action à venir en visualisant le cerceau à venir</w:t>
            </w:r>
          </w:p>
          <w:p w:rsidR="00751A83" w:rsidRPr="00751A83" w:rsidRDefault="00751A83" w:rsidP="00751A83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751A83">
              <w:rPr>
                <w:rFonts w:asciiTheme="majorBidi" w:eastAsiaTheme="minorHAnsi" w:hAnsiTheme="majorBidi" w:cstheme="majorBidi"/>
                <w:b/>
                <w:u w:val="single"/>
                <w:lang w:eastAsia="en-US"/>
              </w:rPr>
              <w:t>Variantes</w:t>
            </w:r>
            <w:r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 : </w:t>
            </w:r>
            <w:r w:rsidRPr="001A0690">
              <w:rPr>
                <w:rFonts w:eastAsiaTheme="minorHAnsi"/>
                <w:b/>
                <w:bCs/>
                <w:lang w:eastAsia="en-US"/>
              </w:rPr>
              <w:t>- Mettre en place deux ou trois parcours avec des écarts différents entre les</w:t>
            </w:r>
            <w:r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 </w:t>
            </w:r>
            <w:r w:rsidRPr="001A0690">
              <w:rPr>
                <w:rFonts w:eastAsiaTheme="minorHAnsi"/>
                <w:b/>
                <w:bCs/>
                <w:lang w:eastAsia="en-US"/>
              </w:rPr>
              <w:t>cerceaux (8 pieds pour la démonstration) ou avec des écarts progressifs</w:t>
            </w:r>
            <w:r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 </w:t>
            </w:r>
            <w:r w:rsidRPr="001A0690">
              <w:rPr>
                <w:rFonts w:eastAsiaTheme="minorHAnsi"/>
                <w:b/>
                <w:bCs/>
                <w:lang w:eastAsia="en-US"/>
              </w:rPr>
              <w:t>- Changer la position des cerceaux</w:t>
            </w:r>
          </w:p>
          <w:p w:rsidR="00751A83" w:rsidRPr="001A0690" w:rsidRDefault="00751A83" w:rsidP="00751A83">
            <w:pPr>
              <w:rPr>
                <w:rFonts w:eastAsiaTheme="minorHAnsi"/>
                <w:b/>
                <w:bCs/>
                <w:lang w:eastAsia="en-US"/>
              </w:rPr>
            </w:pPr>
          </w:p>
          <w:p w:rsidR="00751A83" w:rsidRPr="00B27DC8" w:rsidRDefault="00751A83" w:rsidP="00751A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Pr="00D400F8">
              <w:rPr>
                <w:rFonts w:asciiTheme="majorBidi" w:hAnsiTheme="majorBidi" w:cstheme="majorBidi"/>
                <w:b/>
                <w:noProof/>
              </w:rPr>
              <w:drawing>
                <wp:inline distT="0" distB="0" distL="0" distR="0">
                  <wp:extent cx="3696511" cy="885217"/>
                  <wp:effectExtent l="19050" t="0" r="0" b="0"/>
                  <wp:docPr id="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6061" cy="887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6FC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751A83" w:rsidRPr="00326FC4" w:rsidRDefault="00A309C8" w:rsidP="0039118D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92710</wp:posOffset>
                      </wp:positionV>
                      <wp:extent cx="911225" cy="871855"/>
                      <wp:effectExtent l="12065" t="6350" r="11430" b="6350"/>
                      <wp:wrapNone/>
                      <wp:docPr id="11" name="Rectangle 2" descr="20 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11225" cy="871855"/>
                              </a:xfrm>
                              <a:prstGeom prst="rect">
                                <a:avLst/>
                              </a:prstGeom>
                              <a:pattFill prst="pct2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alt="20 %" style="position:absolute;margin-left:2.4pt;margin-top:7.3pt;width:71.75pt;height:68.65pt;rotation:9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" fillcolor="black">
                      <v:fill r:id="rId10" o:title="" type="pattern"/>
                    </v:rect>
                  </w:pict>
                </mc:Fallback>
              </mc:AlternateContent>
            </w:r>
          </w:p>
          <w:p w:rsidR="00751A83" w:rsidRPr="00326FC4" w:rsidRDefault="00751A83" w:rsidP="0039118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51A83" w:rsidRPr="00326FC4" w:rsidRDefault="00A309C8" w:rsidP="0039118D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64770</wp:posOffset>
                      </wp:positionV>
                      <wp:extent cx="0" cy="1374140"/>
                      <wp:effectExtent l="8890" t="7620" r="10160" b="8890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4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64.45pt;margin-top:5.1pt;width:0;height:10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64770</wp:posOffset>
                      </wp:positionV>
                      <wp:extent cx="0" cy="1376045"/>
                      <wp:effectExtent l="9525" t="7620" r="9525" b="6985"/>
                      <wp:wrapNone/>
                      <wp:docPr id="9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60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35.25pt;margin-top:5.1pt;width:0;height:10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64770</wp:posOffset>
                      </wp:positionV>
                      <wp:extent cx="0" cy="1376680"/>
                      <wp:effectExtent l="9525" t="7620" r="9525" b="6350"/>
                      <wp:wrapNone/>
                      <wp:docPr id="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66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1.25pt;margin-top:5.1pt;width:0;height:10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"/>
                  </w:pict>
                </mc:Fallback>
              </mc:AlternateContent>
            </w:r>
          </w:p>
          <w:p w:rsidR="00751A83" w:rsidRPr="00326FC4" w:rsidRDefault="00751A83" w:rsidP="0039118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51A83" w:rsidRPr="00326FC4" w:rsidRDefault="00A309C8" w:rsidP="0039118D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184785</wp:posOffset>
                      </wp:positionV>
                      <wp:extent cx="294640" cy="0"/>
                      <wp:effectExtent l="19050" t="22860" r="19685" b="24765"/>
                      <wp:wrapNone/>
                      <wp:docPr id="7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6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11.25pt;margin-top:14.55pt;width:23.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" strokeweight="3pt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184785</wp:posOffset>
                      </wp:positionV>
                      <wp:extent cx="346710" cy="0"/>
                      <wp:effectExtent l="24130" t="22860" r="19685" b="24765"/>
                      <wp:wrapNone/>
                      <wp:docPr id="6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37.15pt;margin-top:14.55pt;width:27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" strokeweight="3pt"/>
                  </w:pict>
                </mc:Fallback>
              </mc:AlternateConten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  <w:p w:rsidR="00751A83" w:rsidRPr="00705E85" w:rsidRDefault="00751A83" w:rsidP="0039118D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705E85">
              <w:rPr>
                <w:rFonts w:eastAsiaTheme="minorHAnsi"/>
                <w:b/>
                <w:sz w:val="22"/>
                <w:szCs w:val="22"/>
                <w:lang w:eastAsia="en-US"/>
              </w:rPr>
              <w:t>- Pas de blocage à la réception de la cloche pied</w:t>
            </w:r>
          </w:p>
          <w:p w:rsidR="00751A83" w:rsidRPr="00326FC4" w:rsidRDefault="00751A83" w:rsidP="0039118D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751A83" w:rsidRPr="00326FC4" w:rsidRDefault="00751A83" w:rsidP="0039118D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26FC4">
              <w:rPr>
                <w:rFonts w:eastAsiaTheme="minorHAnsi"/>
                <w:b/>
                <w:sz w:val="22"/>
                <w:szCs w:val="22"/>
                <w:lang w:eastAsia="en-US"/>
              </w:rPr>
              <w:t>- Dernier bond effectué avec suffisamment de vitesse pour réaliser un ramené</w:t>
            </w: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rFonts w:eastAsiaTheme="minorHAnsi"/>
                <w:b/>
                <w:sz w:val="22"/>
                <w:szCs w:val="22"/>
                <w:lang w:eastAsia="en-US"/>
              </w:rPr>
              <w:t>type saut en longueur</w:t>
            </w: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</w:tc>
      </w:tr>
      <w:tr w:rsidR="00751A83" w:rsidRPr="00326FC4" w:rsidTr="0039118D">
        <w:trPr>
          <w:trHeight w:val="715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      FINALE</w:t>
            </w: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5’</w:t>
            </w: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à</w:t>
            </w: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10’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751A83" w:rsidRDefault="00751A83" w:rsidP="0039118D">
            <w:pPr>
              <w:rPr>
                <w:b/>
                <w:sz w:val="20"/>
                <w:szCs w:val="20"/>
              </w:rPr>
            </w:pP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085554">
              <w:rPr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Verbaliser le déroulement de la séance</w:t>
            </w:r>
          </w:p>
        </w:tc>
        <w:tc>
          <w:tcPr>
            <w:tcW w:w="7371" w:type="dxa"/>
            <w:gridSpan w:val="4"/>
            <w:tcBorders>
              <w:bottom w:val="single" w:sz="4" w:space="0" w:color="auto"/>
            </w:tcBorders>
            <w:vAlign w:val="center"/>
          </w:tcPr>
          <w:p w:rsidR="00751A83" w:rsidRPr="00085554" w:rsidRDefault="00751A83" w:rsidP="0039118D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-Etirements musculaires</w:t>
            </w:r>
          </w:p>
          <w:p w:rsidR="00751A83" w:rsidRPr="00085554" w:rsidRDefault="00751A83" w:rsidP="0039118D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 id="_x0000_i1026" type="#_x0000_t75" style="width:80.45pt;height:48.25pt" o:ole="">
                  <v:imagedata r:id="rId6" o:title=""/>
                </v:shape>
                <o:OLEObject Type="Embed" ProgID="PBrush" ShapeID="_x0000_i1026" DrawAspect="Content" ObjectID="_1448963881" r:id="rId11"/>
              </w:object>
            </w:r>
          </w:p>
          <w:p w:rsidR="00751A83" w:rsidRPr="00326FC4" w:rsidRDefault="00751A83" w:rsidP="0039118D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751A83" w:rsidRPr="00326FC4" w:rsidRDefault="00751A83" w:rsidP="0039118D">
            <w:pPr>
              <w:rPr>
                <w:b/>
                <w:sz w:val="18"/>
                <w:szCs w:val="18"/>
              </w:rPr>
            </w:pPr>
            <w:r w:rsidRPr="00326FC4">
              <w:rPr>
                <w:b/>
                <w:sz w:val="18"/>
                <w:szCs w:val="18"/>
              </w:rPr>
              <w:t>- diminution de la fréquence cardiaque, avoir un feedback des élèves.</w:t>
            </w:r>
          </w:p>
        </w:tc>
      </w:tr>
    </w:tbl>
    <w:p w:rsidR="00C510CD" w:rsidRDefault="00C510CD"/>
    <w:sectPr w:rsidR="00C510CD" w:rsidSect="00751A83">
      <w:pgSz w:w="16838" w:h="11906" w:orient="landscape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5363D"/>
    <w:multiLevelType w:val="hybridMultilevel"/>
    <w:tmpl w:val="19F653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A83"/>
    <w:rsid w:val="00266F51"/>
    <w:rsid w:val="0066633C"/>
    <w:rsid w:val="00751A83"/>
    <w:rsid w:val="00A309C8"/>
    <w:rsid w:val="00C5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751A83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51A83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751A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51A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A83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751A83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51A83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751A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51A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A83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azzz</cp:lastModifiedBy>
  <cp:revision>2</cp:revision>
  <dcterms:created xsi:type="dcterms:W3CDTF">2013-12-19T13:12:00Z</dcterms:created>
  <dcterms:modified xsi:type="dcterms:W3CDTF">2013-12-19T13:12:00Z</dcterms:modified>
</cp:coreProperties>
</file>